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C3A9" w14:textId="2EE70393" w:rsidR="00454DD9" w:rsidRPr="00291E6A" w:rsidRDefault="00454DD9" w:rsidP="00454DD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</w:pPr>
      <w:r w:rsidRPr="00291E6A"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 xml:space="preserve">MINUTES OF THE REGULAR MEETING OF DECEMBER </w:t>
      </w:r>
      <w:r>
        <w:rPr>
          <w:rFonts w:ascii="Cambria" w:eastAsia="Times New Roman" w:hAnsi="Cambria" w:cs="Times New Roman"/>
          <w:b/>
          <w:bCs/>
          <w:i/>
          <w:kern w:val="32"/>
          <w:sz w:val="24"/>
          <w:szCs w:val="24"/>
        </w:rPr>
        <w:t>11, 2023</w:t>
      </w:r>
    </w:p>
    <w:p w14:paraId="68AF0A60" w14:textId="02679946" w:rsidR="00454DD9" w:rsidRPr="0021249A" w:rsidRDefault="00454DD9" w:rsidP="00454DD9">
      <w:pPr>
        <w:pStyle w:val="NoSpacing"/>
      </w:pPr>
      <w:r w:rsidRPr="0021249A">
        <w:t>The Governing Body of the City of Hoxie, Kansas, met in regul</w:t>
      </w:r>
      <w:r>
        <w:t>ar session on Monday, December 11</w:t>
      </w:r>
      <w:r w:rsidRPr="0021249A">
        <w:t xml:space="preserve">, </w:t>
      </w:r>
      <w:r>
        <w:t>2023</w:t>
      </w:r>
      <w:r w:rsidRPr="0021249A">
        <w:t xml:space="preserve">, at </w:t>
      </w:r>
      <w:r>
        <w:t>6</w:t>
      </w:r>
      <w:r w:rsidRPr="0021249A">
        <w:t>:00 p.m. at the City Office.  Present were:</w:t>
      </w:r>
    </w:p>
    <w:p w14:paraId="1E2DF8DE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</w:rPr>
      </w:pPr>
    </w:p>
    <w:p w14:paraId="18633E6B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291E6A">
        <w:tab/>
      </w:r>
      <w:r w:rsidRPr="00291E6A">
        <w:tab/>
      </w:r>
      <w:r w:rsidRPr="00291E6A">
        <w:tab/>
      </w:r>
      <w:r w:rsidRPr="00291E6A">
        <w:tab/>
      </w:r>
      <w:r w:rsidRPr="00291E6A">
        <w:tab/>
      </w:r>
      <w:r>
        <w:rPr>
          <w:rFonts w:ascii="Calibri" w:eastAsia="Calibri" w:hAnsi="Calibri" w:cs="Times New Roman"/>
        </w:rPr>
        <w:t>Darrick Zerr</w:t>
      </w:r>
      <w:r w:rsidRPr="00BA3496">
        <w:rPr>
          <w:rFonts w:ascii="Calibri" w:eastAsia="Calibri" w:hAnsi="Calibri" w:cs="Times New Roman"/>
        </w:rPr>
        <w:t>, Mayor</w:t>
      </w:r>
    </w:p>
    <w:p w14:paraId="325E3DC7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6474C9E4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Kevin Schoendaler, Water Commissioner</w:t>
      </w:r>
    </w:p>
    <w:p w14:paraId="6F721E6B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Janet Bainter, City Clerk</w:t>
      </w:r>
    </w:p>
    <w:p w14:paraId="0805F2F9" w14:textId="77777777" w:rsidR="00454DD9" w:rsidRPr="00CF0AB9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>Justin Armknecht, City Superintendent</w:t>
      </w:r>
    </w:p>
    <w:p w14:paraId="6746F6EC" w14:textId="77777777" w:rsidR="00454DD9" w:rsidRPr="00CF0AB9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  <w:t xml:space="preserve">Paul Wisinger, Chief of Police </w:t>
      </w:r>
    </w:p>
    <w:p w14:paraId="7D98F9C8" w14:textId="287BABFB" w:rsidR="00454DD9" w:rsidRPr="00291E6A" w:rsidRDefault="00454DD9" w:rsidP="00454DD9">
      <w:pPr>
        <w:pStyle w:val="NoSpacing"/>
      </w:pP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 w:rsidRPr="00CF0AB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Harry Joe Pratt</w:t>
      </w:r>
      <w:r w:rsidRPr="00CF0AB9">
        <w:rPr>
          <w:rFonts w:ascii="Calibri" w:eastAsia="Calibri" w:hAnsi="Calibri" w:cs="Times New Roman"/>
        </w:rPr>
        <w:t>, City Attorney</w:t>
      </w:r>
      <w:r w:rsidRPr="00CF0AB9">
        <w:rPr>
          <w:rFonts w:ascii="Calibri" w:eastAsia="Calibri" w:hAnsi="Calibri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4D11A" w14:textId="77777777" w:rsidR="00454DD9" w:rsidRPr="00454DD9" w:rsidRDefault="00454DD9" w:rsidP="00454DD9">
      <w:pPr>
        <w:spacing w:after="0" w:line="240" w:lineRule="auto"/>
        <w:rPr>
          <w:rFonts w:ascii="Calibri" w:eastAsia="Times New Roman" w:hAnsi="Calibri" w:cstheme="minorHAnsi"/>
          <w:bCs/>
        </w:rPr>
      </w:pPr>
      <w:r w:rsidRPr="00454DD9">
        <w:rPr>
          <w:rFonts w:ascii="Calibri" w:eastAsia="Calibri" w:hAnsi="Calibri" w:cs="Times New Roman"/>
        </w:rPr>
        <w:t xml:space="preserve">The meeting was called to order by Mayor Darrick Zerr at 6:00 p.m.  </w:t>
      </w:r>
    </w:p>
    <w:p w14:paraId="2BE9C0EF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</w:rPr>
      </w:pPr>
    </w:p>
    <w:p w14:paraId="419B5024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 w:rsidRPr="00291E6A">
        <w:rPr>
          <w:rFonts w:ascii="Calibri" w:eastAsia="Calibri" w:hAnsi="Calibri" w:cs="Times New Roman"/>
          <w:b/>
          <w:u w:val="single"/>
        </w:rPr>
        <w:t>Minutes</w:t>
      </w:r>
    </w:p>
    <w:p w14:paraId="7E5E3B35" w14:textId="2D854750" w:rsidR="00454DD9" w:rsidRPr="0021249A" w:rsidRDefault="00454DD9" w:rsidP="00454DD9">
      <w:pPr>
        <w:pStyle w:val="NoSpacing"/>
        <w:rPr>
          <w:u w:val="single"/>
        </w:rPr>
      </w:pPr>
      <w:r w:rsidRPr="0021249A">
        <w:t xml:space="preserve">The minutes of the regular meeting of November </w:t>
      </w:r>
      <w:r>
        <w:t xml:space="preserve">13, 2022, </w:t>
      </w:r>
      <w:r w:rsidRPr="0021249A">
        <w:t xml:space="preserve">were read and approved on a motion made by </w:t>
      </w:r>
      <w:r>
        <w:rPr>
          <w:rFonts w:ascii="Calibri" w:eastAsia="Calibri" w:hAnsi="Calibri" w:cs="Times New Roman"/>
          <w:bCs/>
        </w:rPr>
        <w:t xml:space="preserve">Schoendaler </w:t>
      </w:r>
      <w:r w:rsidRPr="0021249A">
        <w:t xml:space="preserve">and </w:t>
      </w:r>
      <w:r>
        <w:t xml:space="preserve">a </w:t>
      </w:r>
      <w:r w:rsidRPr="0021249A">
        <w:t>second by</w:t>
      </w:r>
      <w:r>
        <w:t xml:space="preserve"> Erwin.  Motion carried 3</w:t>
      </w:r>
      <w:r w:rsidRPr="0021249A">
        <w:t>-0.</w:t>
      </w:r>
    </w:p>
    <w:p w14:paraId="0012610F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  <w:b/>
          <w:bCs/>
          <w:u w:val="single"/>
        </w:rPr>
      </w:pPr>
      <w:r w:rsidRPr="00291E6A">
        <w:rPr>
          <w:rFonts w:ascii="Calibri" w:eastAsia="Calibri" w:hAnsi="Calibri" w:cs="Times New Roman"/>
          <w:b/>
          <w:bCs/>
          <w:u w:val="single"/>
        </w:rPr>
        <w:t>Warrants</w:t>
      </w:r>
    </w:p>
    <w:p w14:paraId="5C223937" w14:textId="77777777" w:rsidR="00454DD9" w:rsidRDefault="00454DD9" w:rsidP="00454DD9">
      <w:pPr>
        <w:pStyle w:val="NoSpacing"/>
        <w:rPr>
          <w:rFonts w:ascii="Calibri" w:eastAsia="Calibri" w:hAnsi="Calibri" w:cs="Times New Roman"/>
        </w:rPr>
      </w:pPr>
      <w:r w:rsidRPr="00291E6A">
        <w:rPr>
          <w:rFonts w:ascii="Calibri" w:eastAsia="Calibri" w:hAnsi="Calibri" w:cs="Times New Roman"/>
        </w:rPr>
        <w:t>The warrants and overtime for the month of November were reviewed, approved, and signed by the board.</w:t>
      </w:r>
    </w:p>
    <w:p w14:paraId="27F9D8BC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 w:rsidRPr="00291E6A">
        <w:rPr>
          <w:rFonts w:ascii="Calibri" w:eastAsia="Calibri" w:hAnsi="Calibri" w:cs="Times New Roman"/>
          <w:b/>
          <w:u w:val="single"/>
        </w:rPr>
        <w:t>Cereal Malt Beverage License Applications</w:t>
      </w:r>
    </w:p>
    <w:p w14:paraId="36FC7F09" w14:textId="77777777" w:rsidR="00454DD9" w:rsidRDefault="00454DD9" w:rsidP="00454DD9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Board reviewed and </w:t>
      </w:r>
      <w:r w:rsidRPr="00291E6A">
        <w:rPr>
          <w:rFonts w:ascii="Calibri" w:eastAsia="Calibri" w:hAnsi="Calibri" w:cs="Times New Roman"/>
        </w:rPr>
        <w:t>approved the Cereal Malt Beverage Applications as presented.</w:t>
      </w:r>
      <w:r>
        <w:rPr>
          <w:rFonts w:ascii="Calibri" w:eastAsia="Calibri" w:hAnsi="Calibri" w:cs="Times New Roman"/>
        </w:rPr>
        <w:t xml:space="preserve"> </w:t>
      </w:r>
    </w:p>
    <w:p w14:paraId="0FA254D7" w14:textId="77777777" w:rsidR="00454DD9" w:rsidRPr="00591F6A" w:rsidRDefault="00454DD9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End of Year Transfers</w:t>
      </w:r>
    </w:p>
    <w:p w14:paraId="619D640A" w14:textId="77777777" w:rsidR="00454DD9" w:rsidRPr="00591F6A" w:rsidRDefault="00454DD9" w:rsidP="00454DD9">
      <w:pPr>
        <w:pStyle w:val="NoSpacing"/>
        <w:rPr>
          <w:rFonts w:ascii="Calibri" w:eastAsia="Calibri" w:hAnsi="Calibri" w:cs="Times New Roman"/>
        </w:rPr>
      </w:pPr>
      <w:r w:rsidRPr="00591F6A">
        <w:rPr>
          <w:rFonts w:ascii="Calibri" w:eastAsia="Calibri" w:hAnsi="Calibri" w:cs="Times New Roman"/>
        </w:rPr>
        <w:t xml:space="preserve">On a motion by </w:t>
      </w:r>
      <w:r>
        <w:rPr>
          <w:rFonts w:ascii="Calibri" w:eastAsia="Calibri" w:hAnsi="Calibri" w:cs="Times New Roman"/>
        </w:rPr>
        <w:t>Schoendaler and a second by Erwin,</w:t>
      </w:r>
      <w:r w:rsidRPr="00591F6A">
        <w:rPr>
          <w:rFonts w:ascii="Calibri" w:eastAsia="Calibri" w:hAnsi="Calibri" w:cs="Times New Roman"/>
        </w:rPr>
        <w:t xml:space="preserve"> the board approved the following transfers:</w:t>
      </w:r>
    </w:p>
    <w:p w14:paraId="6E13CCB7" w14:textId="3A62E222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General to Equipment Reserve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20,000</w:t>
      </w:r>
    </w:p>
    <w:p w14:paraId="08A176B4" w14:textId="0DE9292C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General to Capital Improvement</w:t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15,000</w:t>
      </w:r>
    </w:p>
    <w:p w14:paraId="16C3B8AC" w14:textId="7198F766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General to Employee Benefits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20,000</w:t>
      </w:r>
    </w:p>
    <w:p w14:paraId="3553925C" w14:textId="32505E2C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Water to Equipment Reserve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$7</w:t>
      </w:r>
      <w:r w:rsidRPr="00591F6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5</w:t>
      </w:r>
      <w:r w:rsidRPr="00591F6A">
        <w:rPr>
          <w:rFonts w:ascii="Calibri" w:eastAsia="Calibri" w:hAnsi="Calibri" w:cs="Times New Roman"/>
        </w:rPr>
        <w:t>00</w:t>
      </w:r>
    </w:p>
    <w:p w14:paraId="6222AB63" w14:textId="77777777" w:rsidR="00454DD9" w:rsidRPr="00591F6A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 w:rsidRPr="00591F6A">
        <w:rPr>
          <w:rFonts w:ascii="Calibri" w:eastAsia="Calibri" w:hAnsi="Calibri" w:cs="Times New Roman"/>
        </w:rPr>
        <w:t>Water</w:t>
      </w:r>
      <w:r>
        <w:rPr>
          <w:rFonts w:ascii="Calibri" w:eastAsia="Calibri" w:hAnsi="Calibri" w:cs="Times New Roman"/>
        </w:rPr>
        <w:t xml:space="preserve"> </w:t>
      </w:r>
      <w:r w:rsidRPr="00591F6A">
        <w:rPr>
          <w:rFonts w:ascii="Calibri" w:eastAsia="Calibri" w:hAnsi="Calibri" w:cs="Times New Roman"/>
        </w:rPr>
        <w:t>to</w:t>
      </w:r>
      <w:r>
        <w:rPr>
          <w:rFonts w:ascii="Calibri" w:eastAsia="Calibri" w:hAnsi="Calibri" w:cs="Times New Roman"/>
        </w:rPr>
        <w:t xml:space="preserve"> Bond &amp; Interest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17,5</w:t>
      </w:r>
      <w:r w:rsidRPr="00591F6A">
        <w:rPr>
          <w:rFonts w:ascii="Calibri" w:eastAsia="Calibri" w:hAnsi="Calibri" w:cs="Times New Roman"/>
        </w:rPr>
        <w:t>00</w:t>
      </w:r>
    </w:p>
    <w:p w14:paraId="6715D83E" w14:textId="5E615A18" w:rsidR="00454DD9" w:rsidRDefault="00454DD9" w:rsidP="00454DD9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ab/>
        <w:t>Sewer Maintenance to Equipment Reserve</w:t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20</w:t>
      </w:r>
      <w:r w:rsidRPr="00591F6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0</w:t>
      </w:r>
      <w:r w:rsidRPr="00591F6A">
        <w:rPr>
          <w:rFonts w:ascii="Calibri" w:eastAsia="Calibri" w:hAnsi="Calibri" w:cs="Times New Roman"/>
        </w:rPr>
        <w:t>00</w:t>
      </w:r>
    </w:p>
    <w:p w14:paraId="4C15B636" w14:textId="77777777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Sewer Maintenance to Bond &amp; Interest</w:t>
      </w:r>
      <w:r>
        <w:rPr>
          <w:rFonts w:ascii="Calibri" w:eastAsia="Calibri" w:hAnsi="Calibri" w:cs="Times New Roman"/>
        </w:rPr>
        <w:tab/>
      </w:r>
      <w:proofErr w:type="gramStart"/>
      <w:r>
        <w:rPr>
          <w:rFonts w:ascii="Calibri" w:eastAsia="Calibri" w:hAnsi="Calibri" w:cs="Times New Roman"/>
        </w:rPr>
        <w:tab/>
        <w:t xml:space="preserve">  $</w:t>
      </w:r>
      <w:proofErr w:type="gramEnd"/>
      <w:r>
        <w:rPr>
          <w:rFonts w:ascii="Calibri" w:eastAsia="Calibri" w:hAnsi="Calibri" w:cs="Times New Roman"/>
        </w:rPr>
        <w:t>99,693</w:t>
      </w:r>
    </w:p>
    <w:p w14:paraId="01DAC8C3" w14:textId="22D25C8A" w:rsidR="00454DD9" w:rsidRDefault="00454DD9" w:rsidP="00454DD9">
      <w:pPr>
        <w:pStyle w:val="NoSpacing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MIH to Bond &amp; Interest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$33,084</w:t>
      </w:r>
    </w:p>
    <w:p w14:paraId="77FC20D6" w14:textId="79E251AA" w:rsidR="00454DD9" w:rsidRDefault="00454DD9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</w:rPr>
        <w:t>Motion carried 3-0.</w:t>
      </w:r>
      <w:r w:rsidRPr="00AF738F">
        <w:rPr>
          <w:rFonts w:ascii="Calibri" w:eastAsia="Calibri" w:hAnsi="Calibri" w:cs="Times New Roman"/>
          <w:b/>
          <w:u w:val="single"/>
        </w:rPr>
        <w:t xml:space="preserve"> </w:t>
      </w:r>
    </w:p>
    <w:p w14:paraId="1E84AF2D" w14:textId="353C1A46" w:rsidR="00454DD9" w:rsidRPr="00475D9E" w:rsidRDefault="00454DD9" w:rsidP="00454DD9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2024</w:t>
      </w:r>
      <w:r w:rsidRPr="00291E6A">
        <w:rPr>
          <w:rFonts w:ascii="Calibri" w:eastAsia="Calibri" w:hAnsi="Calibri" w:cs="Times New Roman"/>
          <w:b/>
          <w:u w:val="single"/>
        </w:rPr>
        <w:t xml:space="preserve"> Blue Cross Blue Shield Renewal</w:t>
      </w:r>
    </w:p>
    <w:p w14:paraId="63410785" w14:textId="2D7349A3" w:rsidR="00454DD9" w:rsidRDefault="00454DD9" w:rsidP="00454DD9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Bainter </w:t>
      </w:r>
      <w:r w:rsidRPr="00291E6A">
        <w:rPr>
          <w:rFonts w:ascii="Calibri" w:eastAsia="Calibri" w:hAnsi="Calibri" w:cs="Times New Roman"/>
        </w:rPr>
        <w:t xml:space="preserve">reviewed </w:t>
      </w:r>
      <w:r>
        <w:rPr>
          <w:rFonts w:ascii="Calibri" w:eastAsia="Calibri" w:hAnsi="Calibri" w:cs="Times New Roman"/>
        </w:rPr>
        <w:t>the health insurance rates for 2024</w:t>
      </w:r>
      <w:r w:rsidRPr="00C16F06">
        <w:rPr>
          <w:rFonts w:ascii="Calibri" w:eastAsia="Calibri" w:hAnsi="Calibri" w:cs="Times New Roman"/>
        </w:rPr>
        <w:t xml:space="preserve"> </w:t>
      </w:r>
      <w:r w:rsidRPr="00291E6A">
        <w:rPr>
          <w:rFonts w:ascii="Calibri" w:eastAsia="Calibri" w:hAnsi="Calibri" w:cs="Times New Roman"/>
        </w:rPr>
        <w:t>with the Commission</w:t>
      </w:r>
      <w:r>
        <w:rPr>
          <w:rFonts w:ascii="Calibri" w:eastAsia="Calibri" w:hAnsi="Calibri" w:cs="Times New Roman"/>
        </w:rPr>
        <w:t xml:space="preserve">.  The monthly premium for 2024 </w:t>
      </w:r>
      <w:r w:rsidR="00C44CB0">
        <w:rPr>
          <w:rFonts w:ascii="Calibri" w:eastAsia="Calibri" w:hAnsi="Calibri" w:cs="Times New Roman"/>
        </w:rPr>
        <w:t xml:space="preserve">increased 22% from </w:t>
      </w:r>
      <w:r>
        <w:rPr>
          <w:rFonts w:ascii="Calibri" w:eastAsia="Calibri" w:hAnsi="Calibri" w:cs="Times New Roman"/>
        </w:rPr>
        <w:t xml:space="preserve">$471.56 </w:t>
      </w:r>
      <w:r w:rsidR="00C44CB0">
        <w:rPr>
          <w:rFonts w:ascii="Calibri" w:eastAsia="Calibri" w:hAnsi="Calibri" w:cs="Times New Roman"/>
        </w:rPr>
        <w:t>per employee in 2023 to $577.81</w:t>
      </w:r>
      <w:r>
        <w:rPr>
          <w:rFonts w:ascii="Calibri" w:eastAsia="Calibri" w:hAnsi="Calibri" w:cs="Times New Roman"/>
        </w:rPr>
        <w:t xml:space="preserve"> per employee</w:t>
      </w:r>
      <w:r w:rsidR="00C44CB0">
        <w:rPr>
          <w:rFonts w:ascii="Calibri" w:eastAsia="Calibri" w:hAnsi="Calibri" w:cs="Times New Roman"/>
        </w:rPr>
        <w:t xml:space="preserve"> in 2024</w:t>
      </w:r>
      <w:r>
        <w:rPr>
          <w:rFonts w:ascii="Calibri" w:eastAsia="Calibri" w:hAnsi="Calibri" w:cs="Times New Roman"/>
        </w:rPr>
        <w:t xml:space="preserve">.  </w:t>
      </w:r>
      <w:r w:rsidR="00C44CB0">
        <w:rPr>
          <w:rFonts w:ascii="Calibri" w:eastAsia="Calibri" w:hAnsi="Calibri" w:cs="Times New Roman"/>
        </w:rPr>
        <w:t xml:space="preserve">Mayor Zerr </w:t>
      </w:r>
      <w:r>
        <w:rPr>
          <w:rFonts w:ascii="Calibri" w:eastAsia="Calibri" w:hAnsi="Calibri" w:cs="Times New Roman"/>
        </w:rPr>
        <w:t>made a motion to renew the City’s Blue Cross Blue Shield policy for 202</w:t>
      </w:r>
      <w:r w:rsidR="00C44CB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.  </w:t>
      </w:r>
      <w:r w:rsidR="00C44CB0">
        <w:rPr>
          <w:rFonts w:ascii="Calibri" w:eastAsia="Calibri" w:hAnsi="Calibri" w:cs="Times New Roman"/>
        </w:rPr>
        <w:t>Schoendaler</w:t>
      </w:r>
      <w:r>
        <w:rPr>
          <w:rFonts w:ascii="Calibri" w:eastAsia="Calibri" w:hAnsi="Calibri" w:cs="Times New Roman"/>
        </w:rPr>
        <w:t xml:space="preserve"> seconded the motion.  Motion carried </w:t>
      </w:r>
      <w:r w:rsidR="00C44CB0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-0.  </w:t>
      </w:r>
    </w:p>
    <w:p w14:paraId="66DB7305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 w:rsidRPr="00291E6A">
        <w:rPr>
          <w:rFonts w:ascii="Calibri" w:eastAsia="Calibri" w:hAnsi="Calibri" w:cs="Times New Roman"/>
          <w:b/>
          <w:u w:val="single"/>
        </w:rPr>
        <w:t>Airport Board</w:t>
      </w:r>
    </w:p>
    <w:p w14:paraId="0BD86D3F" w14:textId="383B72B8" w:rsidR="00454DD9" w:rsidRPr="00291E6A" w:rsidRDefault="00C44CB0" w:rsidP="00454DD9">
      <w:pPr>
        <w:pStyle w:val="NoSpacing"/>
        <w:rPr>
          <w:rFonts w:ascii="Calibri" w:eastAsia="Calibri" w:hAnsi="Calibri" w:cs="Times New Roman"/>
          <w:b/>
          <w:u w:val="single"/>
        </w:rPr>
      </w:pPr>
      <w:r>
        <w:t>Schoendaler</w:t>
      </w:r>
      <w:r>
        <w:rPr>
          <w:rFonts w:ascii="Calibri" w:eastAsia="Calibri" w:hAnsi="Calibri" w:cs="Times New Roman"/>
        </w:rPr>
        <w:t xml:space="preserve"> </w:t>
      </w:r>
      <w:r w:rsidR="00454DD9">
        <w:t>made a motion</w:t>
      </w:r>
      <w:r w:rsidR="00454DD9" w:rsidRPr="00291E6A">
        <w:rPr>
          <w:rFonts w:ascii="Calibri" w:eastAsia="Calibri" w:hAnsi="Calibri" w:cs="Times New Roman"/>
        </w:rPr>
        <w:t xml:space="preserve"> </w:t>
      </w:r>
      <w:r w:rsidR="00454DD9">
        <w:rPr>
          <w:rFonts w:ascii="Calibri" w:eastAsia="Calibri" w:hAnsi="Calibri" w:cs="Times New Roman"/>
        </w:rPr>
        <w:t>to reappoint Darrick Zerr</w:t>
      </w:r>
      <w:r w:rsidR="00454DD9" w:rsidRPr="00291E6A">
        <w:rPr>
          <w:rFonts w:ascii="Calibri" w:eastAsia="Calibri" w:hAnsi="Calibri" w:cs="Times New Roman"/>
        </w:rPr>
        <w:t xml:space="preserve"> to the </w:t>
      </w:r>
      <w:r w:rsidR="00454DD9">
        <w:rPr>
          <w:rFonts w:ascii="Calibri" w:eastAsia="Calibri" w:hAnsi="Calibri" w:cs="Times New Roman"/>
        </w:rPr>
        <w:t xml:space="preserve">Hoxie City/Sheridan County </w:t>
      </w:r>
      <w:r w:rsidR="00454DD9" w:rsidRPr="00291E6A">
        <w:rPr>
          <w:rFonts w:ascii="Calibri" w:eastAsia="Calibri" w:hAnsi="Calibri" w:cs="Times New Roman"/>
        </w:rPr>
        <w:t xml:space="preserve">Airport Board.  </w:t>
      </w:r>
      <w:r>
        <w:rPr>
          <w:rFonts w:ascii="Calibri" w:eastAsia="Calibri" w:hAnsi="Calibri" w:cs="Times New Roman"/>
        </w:rPr>
        <w:t>Erwin</w:t>
      </w:r>
      <w:r>
        <w:t xml:space="preserve"> </w:t>
      </w:r>
      <w:r w:rsidR="00454DD9">
        <w:rPr>
          <w:rFonts w:ascii="Calibri" w:eastAsia="Calibri" w:hAnsi="Calibri" w:cs="Times New Roman"/>
        </w:rPr>
        <w:t>seconded the motion</w:t>
      </w:r>
      <w:r w:rsidR="00454DD9" w:rsidRPr="00291E6A">
        <w:rPr>
          <w:rFonts w:ascii="Calibri" w:eastAsia="Calibri" w:hAnsi="Calibri" w:cs="Times New Roman"/>
        </w:rPr>
        <w:t>.</w:t>
      </w:r>
      <w:r w:rsidR="00454DD9" w:rsidRPr="00C42036">
        <w:t xml:space="preserve"> </w:t>
      </w:r>
      <w:r w:rsidR="00454DD9">
        <w:t xml:space="preserve"> Motion carried </w:t>
      </w:r>
      <w:r>
        <w:t>3</w:t>
      </w:r>
      <w:r w:rsidR="00454DD9">
        <w:t>-0.</w:t>
      </w:r>
    </w:p>
    <w:p w14:paraId="08E3C8FB" w14:textId="77777777" w:rsidR="00454DD9" w:rsidRPr="00291E6A" w:rsidRDefault="00454DD9" w:rsidP="00454DD9">
      <w:pPr>
        <w:pStyle w:val="NoSpacing"/>
        <w:rPr>
          <w:rFonts w:ascii="Calibri" w:eastAsia="Calibri" w:hAnsi="Calibri" w:cs="Times New Roman"/>
          <w:u w:val="single"/>
        </w:rPr>
      </w:pPr>
      <w:r w:rsidRPr="00291E6A">
        <w:rPr>
          <w:rFonts w:ascii="Calibri" w:eastAsia="Calibri" w:hAnsi="Calibri" w:cs="Times New Roman"/>
          <w:b/>
          <w:u w:val="single"/>
        </w:rPr>
        <w:t>City Depositories</w:t>
      </w:r>
      <w:r w:rsidRPr="00291E6A">
        <w:rPr>
          <w:rFonts w:ascii="Calibri" w:eastAsia="Calibri" w:hAnsi="Calibri" w:cs="Times New Roman"/>
          <w:u w:val="single"/>
        </w:rPr>
        <w:t xml:space="preserve"> </w:t>
      </w:r>
    </w:p>
    <w:p w14:paraId="25A1F66A" w14:textId="122A7870" w:rsidR="00454DD9" w:rsidRDefault="00454DD9" w:rsidP="00454DD9">
      <w:pPr>
        <w:pStyle w:val="NoSpacing"/>
      </w:pPr>
      <w:proofErr w:type="gramStart"/>
      <w:r w:rsidRPr="00B613A3">
        <w:t>On</w:t>
      </w:r>
      <w:proofErr w:type="gramEnd"/>
      <w:r w:rsidRPr="00B613A3">
        <w:t xml:space="preserve"> a motion by</w:t>
      </w:r>
      <w:r w:rsidRPr="00C611DC">
        <w:t xml:space="preserve"> </w:t>
      </w:r>
      <w:r>
        <w:t>Schoendaler</w:t>
      </w:r>
      <w:r w:rsidRPr="00B613A3">
        <w:t>, the First State Bank</w:t>
      </w:r>
      <w:r>
        <w:t>, Equity</w:t>
      </w:r>
      <w:r w:rsidRPr="00B613A3">
        <w:t xml:space="preserve"> Bank </w:t>
      </w:r>
      <w:r>
        <w:t>and the People’s State Bank</w:t>
      </w:r>
      <w:r w:rsidRPr="00B613A3">
        <w:t xml:space="preserve"> were named </w:t>
      </w:r>
      <w:r>
        <w:t xml:space="preserve">as </w:t>
      </w:r>
      <w:r w:rsidRPr="00B613A3">
        <w:t>the City Depositories.</w:t>
      </w:r>
      <w:r>
        <w:t xml:space="preserve">  Erwin seconded the motion.  Motion carried </w:t>
      </w:r>
      <w:r w:rsidR="00C44CB0">
        <w:t>3</w:t>
      </w:r>
      <w:r>
        <w:t>-0.</w:t>
      </w:r>
    </w:p>
    <w:p w14:paraId="19C975DF" w14:textId="77777777" w:rsidR="00C44CB0" w:rsidRPr="00BB2059" w:rsidRDefault="00C44CB0" w:rsidP="00C44CB0">
      <w:pPr>
        <w:pStyle w:val="NoSpacing"/>
        <w:rPr>
          <w:b/>
          <w:u w:val="single"/>
        </w:rPr>
      </w:pPr>
      <w:r w:rsidRPr="00BB2059">
        <w:rPr>
          <w:b/>
          <w:u w:val="single"/>
        </w:rPr>
        <w:t>Annual Pay Increases</w:t>
      </w:r>
    </w:p>
    <w:p w14:paraId="60BBAAE0" w14:textId="3B9E3C45" w:rsidR="00C44CB0" w:rsidRDefault="00C44CB0" w:rsidP="00C44CB0">
      <w:pPr>
        <w:pStyle w:val="NoSpacing"/>
      </w:pPr>
      <w:r>
        <w:t xml:space="preserve">Schoendaler made a motion to give all employees a 4% pay increase for 2024 </w:t>
      </w:r>
      <w:r w:rsidR="004F53C1">
        <w:t xml:space="preserve">with the </w:t>
      </w:r>
      <w:r>
        <w:t>except</w:t>
      </w:r>
      <w:r w:rsidR="004F53C1">
        <w:t>ion of</w:t>
      </w:r>
      <w:r>
        <w:t xml:space="preserve"> Beau Mishler who will receive a $1.00 per hour increase for his </w:t>
      </w:r>
      <w:proofErr w:type="gramStart"/>
      <w:r w:rsidR="004F53C1">
        <w:t>6 mo.</w:t>
      </w:r>
      <w:proofErr w:type="gramEnd"/>
      <w:r w:rsidR="004F53C1">
        <w:t xml:space="preserve"> review</w:t>
      </w:r>
      <w:r>
        <w:t xml:space="preserve"> plus 4%</w:t>
      </w:r>
      <w:r w:rsidR="004F53C1">
        <w:t>, and Jeremy Farber who will receive $25.00/hr</w:t>
      </w:r>
      <w:r>
        <w:t xml:space="preserve">.  Erwin seconded the motion.  Motion carried 3-0.  </w:t>
      </w:r>
    </w:p>
    <w:p w14:paraId="1181D151" w14:textId="1181E607" w:rsidR="006379E6" w:rsidRDefault="006379E6" w:rsidP="00454DD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14:paraId="3C5A44D4" w14:textId="72ED31BE" w:rsidR="006379E6" w:rsidRDefault="006379E6" w:rsidP="00454DD9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Bri Cook </w:t>
      </w:r>
      <w:r w:rsidR="00501CE1">
        <w:rPr>
          <w:rFonts w:ascii="Calibri" w:eastAsia="Calibri" w:hAnsi="Calibri" w:cs="Times New Roman"/>
          <w:bCs/>
        </w:rPr>
        <w:t xml:space="preserve">and Brandy Kuhlman </w:t>
      </w:r>
      <w:r>
        <w:rPr>
          <w:rFonts w:ascii="Calibri" w:eastAsia="Calibri" w:hAnsi="Calibri" w:cs="Times New Roman"/>
          <w:bCs/>
        </w:rPr>
        <w:t>entered the meeting</w:t>
      </w:r>
      <w:r w:rsidR="00501CE1">
        <w:rPr>
          <w:rFonts w:ascii="Calibri" w:eastAsia="Calibri" w:hAnsi="Calibri" w:cs="Times New Roman"/>
          <w:bCs/>
        </w:rPr>
        <w:t xml:space="preserve"> at 6:20 p.m.</w:t>
      </w:r>
      <w:r>
        <w:rPr>
          <w:rFonts w:ascii="Calibri" w:eastAsia="Calibri" w:hAnsi="Calibri" w:cs="Times New Roman"/>
          <w:bCs/>
        </w:rPr>
        <w:t xml:space="preserve"> to discuss </w:t>
      </w:r>
      <w:r w:rsidR="00501CE1">
        <w:rPr>
          <w:rFonts w:ascii="Calibri" w:eastAsia="Calibri" w:hAnsi="Calibri" w:cs="Times New Roman"/>
          <w:bCs/>
        </w:rPr>
        <w:t xml:space="preserve">the parking situation around </w:t>
      </w:r>
      <w:r>
        <w:rPr>
          <w:rFonts w:ascii="Calibri" w:eastAsia="Calibri" w:hAnsi="Calibri" w:cs="Times New Roman"/>
          <w:bCs/>
        </w:rPr>
        <w:t xml:space="preserve">1540 Queen.  </w:t>
      </w:r>
      <w:r w:rsidR="00501CE1">
        <w:rPr>
          <w:rFonts w:ascii="Calibri" w:eastAsia="Calibri" w:hAnsi="Calibri" w:cs="Times New Roman"/>
          <w:bCs/>
        </w:rPr>
        <w:t xml:space="preserve">Cook </w:t>
      </w:r>
      <w:r>
        <w:rPr>
          <w:rFonts w:ascii="Calibri" w:eastAsia="Calibri" w:hAnsi="Calibri" w:cs="Times New Roman"/>
          <w:bCs/>
        </w:rPr>
        <w:t xml:space="preserve">stated that people are parking in front of her driveway when there’s a ball game at the high school and requested that the city paint yellow on both sides of her driveway to prevent people from </w:t>
      </w:r>
      <w:r w:rsidR="00501CE1">
        <w:rPr>
          <w:rFonts w:ascii="Calibri" w:eastAsia="Calibri" w:hAnsi="Calibri" w:cs="Times New Roman"/>
          <w:bCs/>
        </w:rPr>
        <w:t>parking there</w:t>
      </w:r>
      <w:r>
        <w:rPr>
          <w:rFonts w:ascii="Calibri" w:eastAsia="Calibri" w:hAnsi="Calibri" w:cs="Times New Roman"/>
          <w:bCs/>
        </w:rPr>
        <w:t xml:space="preserve">.  </w:t>
      </w:r>
      <w:r w:rsidR="00501CE1">
        <w:rPr>
          <w:rFonts w:ascii="Calibri" w:eastAsia="Calibri" w:hAnsi="Calibri" w:cs="Times New Roman"/>
          <w:bCs/>
        </w:rPr>
        <w:t>Armknecht will paint the curbs.  They exited at 6:25 p.m.</w:t>
      </w:r>
    </w:p>
    <w:p w14:paraId="2F58B742" w14:textId="5F49D2FF" w:rsidR="00454DD9" w:rsidRDefault="004F53C1" w:rsidP="00454DD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lastRenderedPageBreak/>
        <w:t>Airport Beacon Light</w:t>
      </w:r>
    </w:p>
    <w:p w14:paraId="58574C0D" w14:textId="6B29F18D" w:rsidR="004F53C1" w:rsidRPr="004F53C1" w:rsidRDefault="004F53C1" w:rsidP="00454DD9">
      <w:p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Armknecht presented a bid from Hali-Brite for an airport beacon light for $10,692.11 plus freight.  It was agreed to order the light and pay</w:t>
      </w:r>
      <w:r w:rsidR="00A52C3B">
        <w:rPr>
          <w:rFonts w:ascii="Calibri" w:eastAsia="Calibri" w:hAnsi="Calibri" w:cs="Times New Roman"/>
          <w:bCs/>
        </w:rPr>
        <w:t xml:space="preserve"> for</w:t>
      </w:r>
      <w:r>
        <w:rPr>
          <w:rFonts w:ascii="Calibri" w:eastAsia="Calibri" w:hAnsi="Calibri" w:cs="Times New Roman"/>
          <w:bCs/>
        </w:rPr>
        <w:t xml:space="preserve"> it out of the Hoxie City/Sheridan County Airport Commission account. </w:t>
      </w:r>
    </w:p>
    <w:p w14:paraId="4E0FAAB6" w14:textId="1AF8B850" w:rsidR="00A52C3B" w:rsidRDefault="00501CE1" w:rsidP="00454DD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Vacuum Excavator</w:t>
      </w:r>
    </w:p>
    <w:p w14:paraId="30999BE7" w14:textId="405962A3" w:rsidR="00A52C3B" w:rsidRDefault="00A52C3B" w:rsidP="00454DD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Cs/>
        </w:rPr>
        <w:t xml:space="preserve">Armknecht also presented a bid from Ditch Witch for $60,744.78 for a gas-powered </w:t>
      </w:r>
      <w:r w:rsidR="00501CE1">
        <w:rPr>
          <w:rFonts w:ascii="Calibri" w:eastAsia="Calibri" w:hAnsi="Calibri" w:cs="Times New Roman"/>
          <w:bCs/>
        </w:rPr>
        <w:t>vacuum excavator</w:t>
      </w:r>
      <w:r>
        <w:rPr>
          <w:rFonts w:ascii="Calibri" w:eastAsia="Calibri" w:hAnsi="Calibri" w:cs="Times New Roman"/>
          <w:bCs/>
        </w:rPr>
        <w:t xml:space="preserve">.  Mayor Zerr made a motion to purchase the </w:t>
      </w:r>
      <w:r w:rsidR="00501CE1">
        <w:rPr>
          <w:rFonts w:ascii="Calibri" w:eastAsia="Calibri" w:hAnsi="Calibri" w:cs="Times New Roman"/>
          <w:bCs/>
        </w:rPr>
        <w:t xml:space="preserve">vacuum excavator </w:t>
      </w:r>
      <w:r>
        <w:rPr>
          <w:rFonts w:ascii="Calibri" w:eastAsia="Calibri" w:hAnsi="Calibri" w:cs="Times New Roman"/>
          <w:bCs/>
        </w:rPr>
        <w:t>and pay for it out of Equipment Reserve.  Erwin seconded the motion.  Motion carried 3-0.</w:t>
      </w:r>
    </w:p>
    <w:p w14:paraId="17DB110F" w14:textId="7D7A0B47" w:rsidR="00454DD9" w:rsidRPr="006C6A19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6C6A19">
        <w:rPr>
          <w:rFonts w:ascii="Calibri" w:eastAsia="Calibri" w:hAnsi="Calibri" w:cs="Times New Roman"/>
          <w:b/>
          <w:u w:val="single"/>
        </w:rPr>
        <w:t>Executive Session</w:t>
      </w:r>
    </w:p>
    <w:p w14:paraId="4A2A1835" w14:textId="467CC92C" w:rsidR="00454DD9" w:rsidRPr="006C6A19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6C6A19">
        <w:rPr>
          <w:rFonts w:ascii="Calibri" w:eastAsia="Calibri" w:hAnsi="Calibri" w:cs="Times New Roman"/>
        </w:rPr>
        <w:t xml:space="preserve">At </w:t>
      </w:r>
      <w:r>
        <w:rPr>
          <w:rFonts w:ascii="Calibri" w:eastAsia="Calibri" w:hAnsi="Calibri" w:cs="Times New Roman"/>
        </w:rPr>
        <w:t>6:5</w:t>
      </w:r>
      <w:r w:rsidR="00C44CB0">
        <w:rPr>
          <w:rFonts w:ascii="Calibri" w:eastAsia="Calibri" w:hAnsi="Calibri" w:cs="Times New Roman"/>
        </w:rPr>
        <w:t>7</w:t>
      </w:r>
      <w:r w:rsidRPr="006C6A19">
        <w:rPr>
          <w:rFonts w:ascii="Calibri" w:eastAsia="Calibri" w:hAnsi="Calibri" w:cs="Times New Roman"/>
        </w:rPr>
        <w:t xml:space="preserve"> p.m. on a motion made by </w:t>
      </w:r>
      <w:r w:rsidR="00C44CB0">
        <w:rPr>
          <w:rFonts w:ascii="Calibri" w:eastAsia="Calibri" w:hAnsi="Calibri" w:cs="Times New Roman"/>
        </w:rPr>
        <w:t xml:space="preserve">Schoendaler </w:t>
      </w:r>
      <w:r w:rsidRPr="006C6A19">
        <w:rPr>
          <w:rFonts w:ascii="Calibri" w:eastAsia="Calibri" w:hAnsi="Calibri" w:cs="Times New Roman"/>
        </w:rPr>
        <w:t>and a second by</w:t>
      </w:r>
      <w:r w:rsidR="00C44CB0" w:rsidRPr="00C44CB0">
        <w:rPr>
          <w:rFonts w:ascii="Calibri" w:eastAsia="Calibri" w:hAnsi="Calibri" w:cs="Times New Roman"/>
        </w:rPr>
        <w:t xml:space="preserve"> </w:t>
      </w:r>
      <w:r w:rsidR="00C44CB0">
        <w:rPr>
          <w:rFonts w:ascii="Calibri" w:eastAsia="Calibri" w:hAnsi="Calibri" w:cs="Times New Roman"/>
        </w:rPr>
        <w:t>Erwin</w:t>
      </w:r>
      <w:r w:rsidRPr="006C6A19">
        <w:rPr>
          <w:rFonts w:ascii="Calibri" w:eastAsia="Calibri" w:hAnsi="Calibri" w:cs="Times New Roman"/>
        </w:rPr>
        <w:t xml:space="preserve">, the Commissioners entered into executive session for a period of </w:t>
      </w:r>
      <w:r w:rsidR="00C44CB0">
        <w:rPr>
          <w:rFonts w:ascii="Calibri" w:eastAsia="Calibri" w:hAnsi="Calibri" w:cs="Times New Roman"/>
        </w:rPr>
        <w:t>10</w:t>
      </w:r>
      <w:r w:rsidRPr="006C6A19">
        <w:rPr>
          <w:rFonts w:ascii="Calibri" w:eastAsia="Calibri" w:hAnsi="Calibri" w:cs="Times New Roman"/>
        </w:rPr>
        <w:t xml:space="preserve"> minutes to discuss matters related to non-elected personnel.  Present were the board, </w:t>
      </w:r>
      <w:r>
        <w:rPr>
          <w:rFonts w:ascii="Calibri" w:eastAsia="Calibri" w:hAnsi="Calibri" w:cs="Times New Roman"/>
        </w:rPr>
        <w:t>Janet Bainter, Justin Armknecht, Paul Wisinger, and Harry Joe Pratt</w:t>
      </w:r>
      <w:r w:rsidRPr="006C6A19">
        <w:rPr>
          <w:rFonts w:ascii="Calibri" w:eastAsia="Calibri" w:hAnsi="Calibri" w:cs="Times New Roman"/>
        </w:rPr>
        <w:t xml:space="preserve">.  The board exited at </w:t>
      </w:r>
      <w:r>
        <w:rPr>
          <w:rFonts w:ascii="Calibri" w:eastAsia="Calibri" w:hAnsi="Calibri" w:cs="Times New Roman"/>
        </w:rPr>
        <w:t>7:</w:t>
      </w:r>
      <w:r w:rsidR="00C44CB0">
        <w:rPr>
          <w:rFonts w:ascii="Calibri" w:eastAsia="Calibri" w:hAnsi="Calibri" w:cs="Times New Roman"/>
        </w:rPr>
        <w:t>05</w:t>
      </w:r>
      <w:r w:rsidRPr="006C6A19">
        <w:rPr>
          <w:rFonts w:ascii="Calibri" w:eastAsia="Calibri" w:hAnsi="Calibri" w:cs="Times New Roman"/>
        </w:rPr>
        <w:t xml:space="preserve"> p.m. with no motions being made.</w:t>
      </w:r>
    </w:p>
    <w:p w14:paraId="4A93BE58" w14:textId="77777777" w:rsidR="00454DD9" w:rsidRPr="00BB2059" w:rsidRDefault="00454DD9" w:rsidP="00454DD9">
      <w:pPr>
        <w:pStyle w:val="NoSpacing"/>
        <w:rPr>
          <w:b/>
          <w:u w:val="single"/>
        </w:rPr>
      </w:pPr>
      <w:r w:rsidRPr="00BB2059">
        <w:rPr>
          <w:b/>
          <w:u w:val="single"/>
        </w:rPr>
        <w:t>Adjournment</w:t>
      </w:r>
    </w:p>
    <w:p w14:paraId="20FA132F" w14:textId="6063CD86" w:rsidR="00454DD9" w:rsidRPr="00291E6A" w:rsidRDefault="00454DD9" w:rsidP="00454DD9">
      <w:pPr>
        <w:pStyle w:val="NoSpacing"/>
      </w:pPr>
      <w:r w:rsidRPr="00291E6A">
        <w:t xml:space="preserve">With no further business, </w:t>
      </w:r>
      <w:r w:rsidR="004F53C1">
        <w:t xml:space="preserve">Mayor Zerr </w:t>
      </w:r>
      <w:r>
        <w:t xml:space="preserve">made a motion to adjourn.  </w:t>
      </w:r>
      <w:r w:rsidR="004F53C1">
        <w:t xml:space="preserve">Schoendaler </w:t>
      </w:r>
      <w:r w:rsidRPr="00291E6A">
        <w:t xml:space="preserve">seconded the motion.  Motion carried </w:t>
      </w:r>
      <w:r w:rsidR="004F53C1">
        <w:t>3</w:t>
      </w:r>
      <w:r w:rsidRPr="00291E6A">
        <w:t>-0.</w:t>
      </w:r>
    </w:p>
    <w:p w14:paraId="34BEA40D" w14:textId="77777777" w:rsidR="00454DD9" w:rsidRPr="00291E6A" w:rsidRDefault="00454DD9" w:rsidP="00454DD9">
      <w:pPr>
        <w:pStyle w:val="NoSpacing"/>
      </w:pPr>
    </w:p>
    <w:p w14:paraId="10A8667C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Janet Bainter,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27705BC5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City Clerk</w:t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Darrick Zerr, Mayor</w:t>
      </w:r>
    </w:p>
    <w:p w14:paraId="1C7D5B4D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</w:p>
    <w:p w14:paraId="10245E6F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_______________________________________</w:t>
      </w:r>
    </w:p>
    <w:p w14:paraId="5E478A69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  <w:t>Jim Erwin, Street Commissioner</w:t>
      </w:r>
    </w:p>
    <w:p w14:paraId="7995BFEC" w14:textId="77777777" w:rsidR="00454DD9" w:rsidRPr="00BA3496" w:rsidRDefault="00454DD9" w:rsidP="00454DD9">
      <w:pPr>
        <w:spacing w:after="0" w:line="240" w:lineRule="auto"/>
        <w:rPr>
          <w:rFonts w:ascii="Calibri" w:eastAsia="Calibri" w:hAnsi="Calibri" w:cs="Times New Roman"/>
        </w:rPr>
      </w:pPr>
    </w:p>
    <w:p w14:paraId="00F0C284" w14:textId="77777777" w:rsidR="00454DD9" w:rsidRPr="00BA3496" w:rsidRDefault="00454DD9" w:rsidP="00454DD9">
      <w:pPr>
        <w:spacing w:after="0" w:line="240" w:lineRule="auto"/>
        <w:ind w:left="5040"/>
        <w:rPr>
          <w:rFonts w:ascii="Calibri" w:eastAsia="Calibri" w:hAnsi="Calibri" w:cs="Times New Roman"/>
        </w:rPr>
      </w:pPr>
      <w:r w:rsidRPr="00BA3496">
        <w:rPr>
          <w:rFonts w:ascii="Calibri" w:eastAsia="Calibri" w:hAnsi="Calibri" w:cs="Times New Roman"/>
        </w:rPr>
        <w:t>_______________________________________</w:t>
      </w:r>
    </w:p>
    <w:p w14:paraId="2F62E625" w14:textId="77777777" w:rsidR="00454DD9" w:rsidRDefault="00454DD9" w:rsidP="00454DD9">
      <w:pPr>
        <w:spacing w:after="0" w:line="240" w:lineRule="auto"/>
      </w:pP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rPr>
          <w:rFonts w:ascii="Calibri" w:eastAsia="Calibri" w:hAnsi="Calibri" w:cs="Times New Roman"/>
        </w:rPr>
        <w:tab/>
      </w:r>
      <w:r w:rsidRPr="00BA3496">
        <w:t>Kevin Schoendaler</w:t>
      </w:r>
      <w:r w:rsidRPr="00BA3496">
        <w:rPr>
          <w:rFonts w:ascii="Calibri" w:eastAsia="Calibri" w:hAnsi="Calibri" w:cs="Times New Roman"/>
        </w:rPr>
        <w:t>, Water Commissioner</w:t>
      </w:r>
    </w:p>
    <w:p w14:paraId="7E094434" w14:textId="77777777" w:rsidR="00243E0D" w:rsidRDefault="00243E0D"/>
    <w:sectPr w:rsidR="00243E0D" w:rsidSect="00690554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9"/>
    <w:rsid w:val="00243E0D"/>
    <w:rsid w:val="00454DD9"/>
    <w:rsid w:val="004F53C1"/>
    <w:rsid w:val="00501CE1"/>
    <w:rsid w:val="006379E6"/>
    <w:rsid w:val="00A52C3B"/>
    <w:rsid w:val="00C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73EE"/>
  <w15:chartTrackingRefBased/>
  <w15:docId w15:val="{52F4F2D1-B10B-49B6-A9AA-B239900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D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D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2024-01-03T21:54:00Z</cp:lastPrinted>
  <dcterms:created xsi:type="dcterms:W3CDTF">2024-01-02T21:43:00Z</dcterms:created>
  <dcterms:modified xsi:type="dcterms:W3CDTF">2024-01-03T21:54:00Z</dcterms:modified>
</cp:coreProperties>
</file>